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620A" w:rsidRPr="00EA0F7B" w:rsidRDefault="0060620A" w:rsidP="00EA0F7B">
      <w:pPr>
        <w:jc w:val="left"/>
        <w:rPr>
          <w:b/>
          <w:bCs/>
          <w:sz w:val="28"/>
          <w:szCs w:val="28"/>
          <w:u w:val="single"/>
          <w:rtl/>
          <w:lang w:eastAsia="en-US"/>
        </w:rPr>
      </w:pPr>
      <w:bookmarkStart w:id="0" w:name="_GoBack"/>
      <w:bookmarkEnd w:id="0"/>
    </w:p>
    <w:p w:rsidR="0060620A" w:rsidRPr="00EA0F7B" w:rsidRDefault="00EA0F7B" w:rsidP="00EA0F7B">
      <w:pPr>
        <w:pStyle w:val="HNormal"/>
        <w:tabs>
          <w:tab w:val="left" w:pos="1930"/>
        </w:tabs>
        <w:spacing w:line="360" w:lineRule="auto"/>
        <w:ind w:left="1872"/>
        <w:jc w:val="left"/>
        <w:rPr>
          <w:rFonts w:cs="David"/>
          <w:b/>
          <w:bCs/>
          <w:color w:val="000000"/>
          <w:sz w:val="22"/>
          <w:szCs w:val="28"/>
          <w:u w:val="single"/>
          <w:rtl/>
          <w:lang w:eastAsia="en-US"/>
        </w:rPr>
      </w:pPr>
      <w:r w:rsidRPr="00EA0F7B">
        <w:rPr>
          <w:rFonts w:cs="David"/>
          <w:b/>
          <w:bCs/>
          <w:color w:val="000000"/>
          <w:sz w:val="22"/>
          <w:u w:val="single"/>
          <w:rtl/>
          <w:lang w:eastAsia="en-US"/>
        </w:rPr>
        <w:t>מכרז פומבי מס' 37/2018</w:t>
      </w:r>
      <w:r w:rsidRPr="00EA0F7B">
        <w:rPr>
          <w:rFonts w:cs="David" w:hint="cs"/>
          <w:b/>
          <w:bCs/>
          <w:color w:val="000000"/>
          <w:sz w:val="22"/>
          <w:u w:val="single"/>
          <w:rtl/>
          <w:lang w:eastAsia="en-US"/>
        </w:rPr>
        <w:t xml:space="preserve"> </w:t>
      </w:r>
      <w:r w:rsidRPr="00EA0F7B">
        <w:rPr>
          <w:rFonts w:cs="David"/>
          <w:b/>
          <w:bCs/>
          <w:color w:val="000000"/>
          <w:sz w:val="22"/>
          <w:u w:val="single"/>
          <w:rtl/>
          <w:lang w:eastAsia="en-US"/>
        </w:rPr>
        <w:t>לאספקת מכשיר פרפרטור 1-10 ליטר להכנת תמיסות (אגר)</w:t>
      </w:r>
    </w:p>
    <w:tbl>
      <w:tblPr>
        <w:bidiVisual/>
        <w:tblW w:w="9834" w:type="dxa"/>
        <w:tblInd w:w="2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34"/>
        <w:gridCol w:w="1612"/>
        <w:gridCol w:w="4989"/>
        <w:gridCol w:w="2199"/>
      </w:tblGrid>
      <w:tr w:rsidR="00EA0F7B" w:rsidRPr="00D62A8C" w:rsidTr="00F05A4B">
        <w:tc>
          <w:tcPr>
            <w:tcW w:w="1034" w:type="dxa"/>
            <w:shd w:val="clear" w:color="auto" w:fill="D9D9D9" w:themeFill="background1" w:themeFillShade="D9"/>
          </w:tcPr>
          <w:p w:rsidR="00EA0F7B" w:rsidRPr="00D62A8C" w:rsidRDefault="00EA0F7B" w:rsidP="000C50C6">
            <w:pPr>
              <w:pStyle w:val="HNormal"/>
              <w:tabs>
                <w:tab w:val="left" w:pos="1930"/>
              </w:tabs>
              <w:jc w:val="left"/>
              <w:rPr>
                <w:rFonts w:ascii="Times New Roman Bold" w:hAnsi="Times New Roman Bold" w:cs="David"/>
                <w:b/>
                <w:bCs/>
                <w:color w:val="000000"/>
                <w:szCs w:val="22"/>
                <w:rtl/>
                <w:lang w:eastAsia="en-US"/>
              </w:rPr>
            </w:pPr>
          </w:p>
        </w:tc>
        <w:tc>
          <w:tcPr>
            <w:tcW w:w="1612" w:type="dxa"/>
            <w:shd w:val="clear" w:color="auto" w:fill="D9D9D9" w:themeFill="background1" w:themeFillShade="D9"/>
          </w:tcPr>
          <w:p w:rsidR="00EA0F7B" w:rsidRPr="00D62A8C" w:rsidRDefault="00EA0F7B" w:rsidP="000C50C6">
            <w:pPr>
              <w:pStyle w:val="HNormal"/>
              <w:tabs>
                <w:tab w:val="left" w:pos="1930"/>
              </w:tabs>
              <w:jc w:val="left"/>
              <w:rPr>
                <w:rFonts w:ascii="Times New Roman Bold" w:hAnsi="Times New Roman Bold" w:cs="David"/>
                <w:b/>
                <w:bCs/>
                <w:color w:val="000000"/>
                <w:szCs w:val="22"/>
                <w:rtl/>
                <w:lang w:eastAsia="en-US"/>
              </w:rPr>
            </w:pPr>
            <w:r w:rsidRPr="00D62A8C">
              <w:rPr>
                <w:rFonts w:ascii="Times New Roman Bold" w:hAnsi="Times New Roman Bold" w:cs="David" w:hint="cs"/>
                <w:b/>
                <w:bCs/>
                <w:color w:val="000000"/>
                <w:szCs w:val="22"/>
                <w:rtl/>
                <w:lang w:eastAsia="en-US"/>
              </w:rPr>
              <w:t>הסעיף במכרז</w:t>
            </w:r>
          </w:p>
        </w:tc>
        <w:tc>
          <w:tcPr>
            <w:tcW w:w="4989" w:type="dxa"/>
            <w:shd w:val="clear" w:color="auto" w:fill="D9D9D9" w:themeFill="background1" w:themeFillShade="D9"/>
          </w:tcPr>
          <w:p w:rsidR="00EA0F7B" w:rsidRPr="00D62A8C" w:rsidRDefault="00EA0F7B" w:rsidP="000C50C6">
            <w:pPr>
              <w:pStyle w:val="HNormal"/>
              <w:tabs>
                <w:tab w:val="left" w:pos="1930"/>
              </w:tabs>
              <w:jc w:val="center"/>
              <w:rPr>
                <w:rFonts w:ascii="Times New Roman Bold" w:hAnsi="Times New Roman Bold" w:cs="David"/>
                <w:b/>
                <w:bCs/>
                <w:color w:val="000000"/>
                <w:szCs w:val="22"/>
                <w:rtl/>
                <w:lang w:eastAsia="en-US"/>
              </w:rPr>
            </w:pPr>
            <w:r w:rsidRPr="00D62A8C">
              <w:rPr>
                <w:rFonts w:ascii="Times New Roman Bold" w:hAnsi="Times New Roman Bold" w:cs="David" w:hint="cs"/>
                <w:b/>
                <w:bCs/>
                <w:color w:val="000000"/>
                <w:szCs w:val="22"/>
                <w:rtl/>
                <w:lang w:eastAsia="en-US"/>
              </w:rPr>
              <w:t>פירוט השאלה/בקשת הבהרה</w:t>
            </w:r>
          </w:p>
        </w:tc>
        <w:tc>
          <w:tcPr>
            <w:tcW w:w="2199" w:type="dxa"/>
            <w:shd w:val="clear" w:color="auto" w:fill="D9D9D9" w:themeFill="background1" w:themeFillShade="D9"/>
          </w:tcPr>
          <w:p w:rsidR="00EA0F7B" w:rsidRPr="00D62A8C" w:rsidRDefault="00EA0F7B" w:rsidP="000C50C6">
            <w:pPr>
              <w:pStyle w:val="HNormal"/>
              <w:tabs>
                <w:tab w:val="left" w:pos="1930"/>
              </w:tabs>
              <w:jc w:val="center"/>
              <w:rPr>
                <w:rFonts w:ascii="Times New Roman Bold" w:hAnsi="Times New Roman Bold" w:cs="David"/>
                <w:b/>
                <w:bCs/>
                <w:color w:val="000000"/>
                <w:szCs w:val="22"/>
                <w:rtl/>
                <w:lang w:eastAsia="en-US"/>
              </w:rPr>
            </w:pPr>
            <w:r>
              <w:rPr>
                <w:rFonts w:ascii="Times New Roman Bold" w:hAnsi="Times New Roman Bold" w:cs="David" w:hint="cs"/>
                <w:b/>
                <w:bCs/>
                <w:color w:val="000000"/>
                <w:szCs w:val="22"/>
                <w:rtl/>
                <w:lang w:eastAsia="en-US"/>
              </w:rPr>
              <w:t>תשובה</w:t>
            </w:r>
          </w:p>
        </w:tc>
      </w:tr>
      <w:tr w:rsidR="00EA0F7B" w:rsidRPr="00D62A8C" w:rsidTr="00F05A4B">
        <w:tc>
          <w:tcPr>
            <w:tcW w:w="1034" w:type="dxa"/>
          </w:tcPr>
          <w:p w:rsidR="00EA0F7B" w:rsidRDefault="00EA0F7B" w:rsidP="000C50C6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</w:pPr>
            <w:r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1</w:t>
            </w:r>
          </w:p>
        </w:tc>
        <w:tc>
          <w:tcPr>
            <w:tcW w:w="1612" w:type="dxa"/>
          </w:tcPr>
          <w:p w:rsidR="00EA0F7B" w:rsidRPr="00D62A8C" w:rsidRDefault="00EA0F7B" w:rsidP="000C50C6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</w:pPr>
            <w:r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2.2.1  - תכונות כלליות ותכונות</w:t>
            </w:r>
          </w:p>
        </w:tc>
        <w:tc>
          <w:tcPr>
            <w:tcW w:w="4989" w:type="dxa"/>
          </w:tcPr>
          <w:p w:rsidR="00EA0F7B" w:rsidRDefault="00EA0F7B" w:rsidP="000C50C6">
            <w:pPr>
              <w:pStyle w:val="HNormal"/>
              <w:tabs>
                <w:tab w:val="left" w:pos="1930"/>
              </w:tabs>
              <w:rPr>
                <w:rtl/>
              </w:rPr>
            </w:pPr>
            <w:r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 xml:space="preserve">נקודה 3: </w:t>
            </w:r>
            <w:r w:rsidRPr="005D0864">
              <w:rPr>
                <w:rFonts w:hint="cs"/>
                <w:rtl/>
              </w:rPr>
              <w:t>בעל יכולת עיקור טרמי בטמפרטורה של</w:t>
            </w:r>
            <w:r>
              <w:rPr>
                <w:rFonts w:hint="cs"/>
                <w:rtl/>
              </w:rPr>
              <w:t xml:space="preserve"> </w:t>
            </w:r>
            <w:r w:rsidRPr="005D0864">
              <w:t>C</w:t>
            </w:r>
            <w:r>
              <w:rPr>
                <w:rFonts w:hint="cs"/>
                <w:rtl/>
              </w:rPr>
              <w:t xml:space="preserve"> °95</w:t>
            </w:r>
            <w:r w:rsidRPr="00A04E23">
              <w:t xml:space="preserve"> </w:t>
            </w:r>
            <w:r>
              <w:rPr>
                <w:rFonts w:hint="cs"/>
                <w:rtl/>
              </w:rPr>
              <w:t xml:space="preserve"> עד </w:t>
            </w:r>
            <w:r w:rsidRPr="005D0864">
              <w:rPr>
                <w:rFonts w:hint="cs"/>
                <w:rtl/>
              </w:rPr>
              <w:t xml:space="preserve"> </w:t>
            </w:r>
            <w:r w:rsidRPr="005D0864">
              <w:t>C</w:t>
            </w:r>
            <w:r w:rsidRPr="005D0864">
              <w:rPr>
                <w:rtl/>
              </w:rPr>
              <w:t>12</w:t>
            </w:r>
            <w:r>
              <w:rPr>
                <w:rFonts w:hint="cs"/>
                <w:rtl/>
              </w:rPr>
              <w:t>5</w:t>
            </w:r>
            <w:r w:rsidRPr="005D0864">
              <w:rPr>
                <w:rFonts w:hint="cs"/>
                <w:vertAlign w:val="superscript"/>
                <w:rtl/>
              </w:rPr>
              <w:t>0</w:t>
            </w:r>
            <w:r w:rsidRPr="005D0864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דיוק 1±</w:t>
            </w:r>
            <w:r w:rsidRPr="005702A1">
              <w:rPr>
                <w:rFonts w:hint="cs"/>
                <w:rtl/>
              </w:rPr>
              <w:t xml:space="preserve"> </w:t>
            </w:r>
            <w:r w:rsidRPr="005D0864">
              <w:rPr>
                <w:rFonts w:hint="cs"/>
                <w:rtl/>
              </w:rPr>
              <w:t>מעל</w:t>
            </w:r>
            <w:r>
              <w:rPr>
                <w:rFonts w:hint="cs"/>
                <w:rtl/>
              </w:rPr>
              <w:t xml:space="preserve">ה </w:t>
            </w:r>
            <w:r w:rsidRPr="005D0864">
              <w:rPr>
                <w:rFonts w:hint="cs"/>
                <w:rtl/>
              </w:rPr>
              <w:t>תוך בניית לחץ.</w:t>
            </w:r>
          </w:p>
          <w:p w:rsidR="00EA0F7B" w:rsidRDefault="00EA0F7B" w:rsidP="000C50C6">
            <w:pPr>
              <w:pStyle w:val="HNormal"/>
              <w:tabs>
                <w:tab w:val="left" w:pos="1930"/>
              </w:tabs>
              <w:rPr>
                <w:rtl/>
              </w:rPr>
            </w:pPr>
            <w:r>
              <w:rPr>
                <w:rFonts w:hint="cs"/>
                <w:rtl/>
              </w:rPr>
              <w:t xml:space="preserve">וב"תכונות": 1. </w:t>
            </w:r>
            <w:r w:rsidRPr="005D0864">
              <w:rPr>
                <w:rFonts w:hint="cs"/>
                <w:rtl/>
              </w:rPr>
              <w:t xml:space="preserve">טווח טמפרטורה עליון </w:t>
            </w:r>
            <w:r w:rsidRPr="005D0864">
              <w:rPr>
                <w:rFonts w:hint="cs"/>
              </w:rPr>
              <w:t>C</w:t>
            </w:r>
            <w:r w:rsidRPr="005D0864">
              <w:rPr>
                <w:rFonts w:hint="cs"/>
                <w:rtl/>
              </w:rPr>
              <w:t>12</w:t>
            </w:r>
            <w:r>
              <w:rPr>
                <w:rFonts w:hint="cs"/>
                <w:rtl/>
              </w:rPr>
              <w:t>5</w:t>
            </w:r>
            <w:r w:rsidRPr="005D0864">
              <w:rPr>
                <w:rFonts w:hint="cs"/>
                <w:vertAlign w:val="superscript"/>
                <w:rtl/>
              </w:rPr>
              <w:t>0</w:t>
            </w:r>
            <w:r>
              <w:rPr>
                <w:rFonts w:hint="cs"/>
                <w:rtl/>
              </w:rPr>
              <w:t>.</w:t>
            </w:r>
          </w:p>
          <w:p w:rsidR="00EA0F7B" w:rsidRPr="0097760D" w:rsidRDefault="00EA0F7B" w:rsidP="000C50C6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b/>
                <w:bCs/>
                <w:color w:val="000000"/>
                <w:szCs w:val="22"/>
                <w:rtl/>
                <w:lang w:eastAsia="en-US"/>
              </w:rPr>
            </w:pPr>
            <w:r w:rsidRPr="0097760D">
              <w:rPr>
                <w:rFonts w:ascii="Times New Roman Bold" w:hAnsi="Times New Roman Bold" w:cs="David" w:hint="cs"/>
                <w:b/>
                <w:bCs/>
                <w:color w:val="000000"/>
                <w:szCs w:val="22"/>
                <w:rtl/>
                <w:lang w:eastAsia="en-US"/>
              </w:rPr>
              <w:t>האם ניתן לשנות את המפרט עד 122 מעלות במקום 125 מעלות?</w:t>
            </w:r>
          </w:p>
        </w:tc>
        <w:tc>
          <w:tcPr>
            <w:tcW w:w="2199" w:type="dxa"/>
            <w:vAlign w:val="center"/>
          </w:tcPr>
          <w:p w:rsidR="00EA0F7B" w:rsidRPr="00F05A4B" w:rsidRDefault="00EA0F7B" w:rsidP="00F05A4B">
            <w:pPr>
              <w:pStyle w:val="HNormal"/>
              <w:tabs>
                <w:tab w:val="left" w:pos="1930"/>
              </w:tabs>
              <w:jc w:val="left"/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</w:pPr>
            <w:r w:rsidRPr="00F05A4B"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כן</w:t>
            </w:r>
            <w:r w:rsidR="00F05A4B"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, ניתן לבצע את השינוי</w:t>
            </w:r>
          </w:p>
        </w:tc>
      </w:tr>
      <w:tr w:rsidR="00EA0F7B" w:rsidRPr="00D62A8C" w:rsidTr="00F05A4B">
        <w:tc>
          <w:tcPr>
            <w:tcW w:w="1034" w:type="dxa"/>
          </w:tcPr>
          <w:p w:rsidR="00EA0F7B" w:rsidRDefault="00EA0F7B" w:rsidP="00EA0F7B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</w:pPr>
            <w:r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2</w:t>
            </w:r>
          </w:p>
        </w:tc>
        <w:tc>
          <w:tcPr>
            <w:tcW w:w="1612" w:type="dxa"/>
          </w:tcPr>
          <w:p w:rsidR="00EA0F7B" w:rsidRPr="00D62A8C" w:rsidRDefault="00EA0F7B" w:rsidP="0097760D">
            <w:pPr>
              <w:pStyle w:val="HNormal"/>
              <w:numPr>
                <w:ilvl w:val="2"/>
                <w:numId w:val="3"/>
              </w:numPr>
              <w:tabs>
                <w:tab w:val="left" w:pos="1930"/>
              </w:tabs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</w:pPr>
            <w:r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- עירבול</w:t>
            </w:r>
          </w:p>
        </w:tc>
        <w:tc>
          <w:tcPr>
            <w:tcW w:w="4989" w:type="dxa"/>
          </w:tcPr>
          <w:p w:rsidR="00EA0F7B" w:rsidRDefault="00EA0F7B" w:rsidP="0097760D">
            <w:pPr>
              <w:tabs>
                <w:tab w:val="num" w:pos="1516"/>
              </w:tabs>
              <w:spacing w:line="240" w:lineRule="auto"/>
              <w:jc w:val="left"/>
            </w:pPr>
            <w:r>
              <w:rPr>
                <w:rFonts w:hint="cs"/>
                <w:rtl/>
              </w:rPr>
              <w:t>1.</w:t>
            </w:r>
            <w:r w:rsidRPr="005D0864">
              <w:rPr>
                <w:rFonts w:hint="cs"/>
                <w:rtl/>
              </w:rPr>
              <w:t xml:space="preserve">ע"י מנוע חשמלי בהתקן </w:t>
            </w:r>
            <w:r>
              <w:rPr>
                <w:rFonts w:hint="cs"/>
                <w:rtl/>
              </w:rPr>
              <w:t>עילי</w:t>
            </w:r>
            <w:r w:rsidRPr="005D0864">
              <w:rPr>
                <w:rFonts w:hint="cs"/>
                <w:rtl/>
              </w:rPr>
              <w:t xml:space="preserve"> של </w:t>
            </w:r>
            <w:r>
              <w:rPr>
                <w:rFonts w:hint="cs"/>
                <w:rtl/>
              </w:rPr>
              <w:t xml:space="preserve">3,3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4,5 </w:t>
            </w:r>
            <w:r>
              <w:rPr>
                <w:rFonts w:hint="cs"/>
              </w:rPr>
              <w:t>KW</w:t>
            </w:r>
            <w:r>
              <w:rPr>
                <w:rFonts w:hint="cs"/>
                <w:rtl/>
              </w:rPr>
              <w:t>.</w:t>
            </w:r>
          </w:p>
          <w:p w:rsidR="00EA0F7B" w:rsidRDefault="00EA0F7B" w:rsidP="000C50C6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</w:pPr>
          </w:p>
          <w:p w:rsidR="00EA0F7B" w:rsidRDefault="00EA0F7B" w:rsidP="000C50C6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</w:pPr>
            <w:r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 xml:space="preserve">האם הכוונה לבוחש עילי? האם חובה שיהיה בוחש עילי? האם יכול להיות רק בוחש מגנטי תחתון חזק (כמו בנקודה </w:t>
            </w:r>
            <w:r w:rsidR="00F05A4B"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 xml:space="preserve">2) ואפשרות של בוחש עם מניפה לפי </w:t>
            </w:r>
            <w:r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התמונה כאביזר אופציונאלי?</w:t>
            </w:r>
          </w:p>
          <w:p w:rsidR="00EA0F7B" w:rsidRPr="0097760D" w:rsidRDefault="00EA0F7B" w:rsidP="000C50C6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color w:val="000000"/>
                <w:szCs w:val="22"/>
                <w:rtl/>
                <w:lang w:val="en-GB" w:eastAsia="en-US"/>
              </w:rPr>
            </w:pPr>
            <w:r>
              <w:rPr>
                <w:lang w:eastAsia="en-US"/>
              </w:rPr>
              <w:drawing>
                <wp:anchor distT="0" distB="0" distL="114300" distR="114300" simplePos="0" relativeHeight="251662336" behindDoc="0" locked="0" layoutInCell="1" allowOverlap="1" wp14:anchorId="150D096B" wp14:editId="302F01B9">
                  <wp:simplePos x="0" y="0"/>
                  <wp:positionH relativeFrom="column">
                    <wp:posOffset>280670</wp:posOffset>
                  </wp:positionH>
                  <wp:positionV relativeFrom="paragraph">
                    <wp:posOffset>183515</wp:posOffset>
                  </wp:positionV>
                  <wp:extent cx="1670050" cy="1336040"/>
                  <wp:effectExtent l="0" t="0" r="6350" b="0"/>
                  <wp:wrapSquare wrapText="bothSides"/>
                  <wp:docPr id="1" name="Picture 1" descr="Image with no descript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mage with no descripti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0050" cy="1336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ascii="Times New Roman Bold" w:hAnsi="Times New Roman Bold" w:cs="David" w:hint="cs"/>
                <w:color w:val="000000"/>
                <w:szCs w:val="22"/>
                <w:rtl/>
                <w:lang w:val="en-GB" w:eastAsia="en-US"/>
              </w:rPr>
              <w:t>האם אפשר לבטל את הנקודה הזאת?</w:t>
            </w:r>
          </w:p>
        </w:tc>
        <w:tc>
          <w:tcPr>
            <w:tcW w:w="2199" w:type="dxa"/>
            <w:vAlign w:val="center"/>
          </w:tcPr>
          <w:p w:rsidR="00EA0F7B" w:rsidRPr="00A22916" w:rsidRDefault="00EA0F7B" w:rsidP="002B6E63">
            <w:pPr>
              <w:pStyle w:val="HNormal"/>
              <w:tabs>
                <w:tab w:val="left" w:pos="1930"/>
              </w:tabs>
              <w:jc w:val="left"/>
              <w:rPr>
                <w:sz w:val="28"/>
                <w:szCs w:val="28"/>
                <w:rtl/>
              </w:rPr>
            </w:pPr>
            <w:r w:rsidRPr="002B6E63"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כל האפשרויות מתאימות</w:t>
            </w:r>
          </w:p>
        </w:tc>
      </w:tr>
      <w:tr w:rsidR="00EA0F7B" w:rsidRPr="00D62A8C" w:rsidTr="00F05A4B">
        <w:tc>
          <w:tcPr>
            <w:tcW w:w="1034" w:type="dxa"/>
          </w:tcPr>
          <w:p w:rsidR="00EA0F7B" w:rsidRDefault="00EA0F7B" w:rsidP="00EA0F7B">
            <w:pPr>
              <w:pStyle w:val="HNormal"/>
              <w:tabs>
                <w:tab w:val="left" w:pos="1930"/>
              </w:tabs>
              <w:ind w:left="720"/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</w:pPr>
            <w:r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2</w:t>
            </w:r>
          </w:p>
        </w:tc>
        <w:tc>
          <w:tcPr>
            <w:tcW w:w="1612" w:type="dxa"/>
          </w:tcPr>
          <w:p w:rsidR="00EA0F7B" w:rsidRDefault="00EA0F7B" w:rsidP="008D09E8">
            <w:pPr>
              <w:pStyle w:val="HNormal"/>
              <w:numPr>
                <w:ilvl w:val="2"/>
                <w:numId w:val="4"/>
              </w:numPr>
              <w:tabs>
                <w:tab w:val="left" w:pos="1930"/>
              </w:tabs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</w:pPr>
            <w:r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- בקרה</w:t>
            </w:r>
          </w:p>
        </w:tc>
        <w:tc>
          <w:tcPr>
            <w:tcW w:w="4989" w:type="dxa"/>
          </w:tcPr>
          <w:p w:rsidR="00EA0F7B" w:rsidRDefault="00EA0F7B" w:rsidP="008D09E8">
            <w:pPr>
              <w:numPr>
                <w:ilvl w:val="0"/>
                <w:numId w:val="4"/>
              </w:numPr>
              <w:tabs>
                <w:tab w:val="num" w:pos="1516"/>
              </w:tabs>
              <w:spacing w:line="240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גשש</w:t>
            </w:r>
            <w:r w:rsidRPr="005D0864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טמפרטורה </w:t>
            </w:r>
            <w:r>
              <w:t xml:space="preserve">PT </w:t>
            </w:r>
            <w:r>
              <w:rPr>
                <w:rFonts w:hint="cs"/>
                <w:rtl/>
              </w:rPr>
              <w:t>100, היורד לתחתית המיכל</w:t>
            </w:r>
            <w:r w:rsidRPr="005D0864">
              <w:rPr>
                <w:rFonts w:hint="cs"/>
                <w:rtl/>
              </w:rPr>
              <w:t>.</w:t>
            </w:r>
          </w:p>
          <w:p w:rsidR="00EA0F7B" w:rsidRDefault="00EA0F7B" w:rsidP="0054346D">
            <w:pPr>
              <w:pStyle w:val="a0"/>
              <w:rPr>
                <w:rtl/>
              </w:rPr>
            </w:pPr>
            <w:r>
              <w:rPr>
                <w:rFonts w:hint="cs"/>
                <w:rtl/>
              </w:rPr>
              <w:t>מבקשים לשנות את המפרט ל-</w:t>
            </w:r>
            <w:r>
              <w:rPr>
                <w:lang w:val="en-GB"/>
              </w:rPr>
              <w:t>PT1000</w:t>
            </w:r>
            <w:r>
              <w:t xml:space="preserve"> </w:t>
            </w:r>
          </w:p>
          <w:p w:rsidR="00EA0F7B" w:rsidRPr="008D09E8" w:rsidRDefault="00EA0F7B" w:rsidP="004661D3">
            <w:pPr>
              <w:pStyle w:val="a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או להוסיף </w:t>
            </w:r>
            <w:r>
              <w:rPr>
                <w:lang w:val="en-GB"/>
              </w:rPr>
              <w:t>PT1000</w:t>
            </w:r>
            <w:r>
              <w:t xml:space="preserve"> </w:t>
            </w:r>
            <w:r>
              <w:rPr>
                <w:rFonts w:hint="cs"/>
                <w:rtl/>
              </w:rPr>
              <w:t xml:space="preserve"> כאחת האפשרויות במפרט המכשיר.</w:t>
            </w:r>
          </w:p>
        </w:tc>
        <w:tc>
          <w:tcPr>
            <w:tcW w:w="2199" w:type="dxa"/>
            <w:vAlign w:val="center"/>
          </w:tcPr>
          <w:p w:rsidR="00EA0F7B" w:rsidRPr="00F05A4B" w:rsidRDefault="002B6E63" w:rsidP="00F05A4B">
            <w:pPr>
              <w:pStyle w:val="HNormal"/>
              <w:tabs>
                <w:tab w:val="left" w:pos="1930"/>
              </w:tabs>
              <w:jc w:val="left"/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</w:pPr>
            <w:r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ניתן להוסיף</w:t>
            </w:r>
            <w:r w:rsidR="00EA0F7B" w:rsidRPr="00F05A4B"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 xml:space="preserve"> </w:t>
            </w:r>
            <w:r w:rsidR="00EA0F7B" w:rsidRPr="00F05A4B">
              <w:rPr>
                <w:rFonts w:ascii="Times New Roman Bold" w:hAnsi="Times New Roman Bold" w:cs="David"/>
                <w:color w:val="000000"/>
                <w:szCs w:val="22"/>
                <w:lang w:eastAsia="en-US"/>
              </w:rPr>
              <w:t>PT</w:t>
            </w:r>
            <w:r w:rsidR="00EA0F7B" w:rsidRPr="00F05A4B"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1000 במפרט המכשיר</w:t>
            </w:r>
            <w:r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.</w:t>
            </w:r>
          </w:p>
          <w:p w:rsidR="00EA0F7B" w:rsidRPr="003B1E4A" w:rsidRDefault="00EA0F7B" w:rsidP="00F05A4B">
            <w:pPr>
              <w:pStyle w:val="HNormal"/>
              <w:tabs>
                <w:tab w:val="left" w:pos="1930"/>
              </w:tabs>
              <w:jc w:val="left"/>
              <w:rPr>
                <w:rtl/>
              </w:rPr>
            </w:pPr>
            <w:r w:rsidRPr="00F05A4B"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  <w:t xml:space="preserve">אין הבדל </w:t>
            </w:r>
            <w:r w:rsidRPr="00F05A4B"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היכן</w:t>
            </w:r>
            <w:r w:rsidRPr="00F05A4B"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  <w:t xml:space="preserve"> נמצא </w:t>
            </w:r>
            <w:r w:rsidRPr="00F05A4B"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גשש</w:t>
            </w:r>
            <w:r w:rsidRPr="00F05A4B"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  <w:t xml:space="preserve"> הטמפרטורה</w:t>
            </w:r>
            <w:r w:rsidRPr="00F05A4B"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 xml:space="preserve"> </w:t>
            </w:r>
            <w:r w:rsidR="00962D9B">
              <w:rPr>
                <w:rFonts w:hint="cs"/>
                <w:rtl/>
              </w:rPr>
              <w:t>.</w:t>
            </w:r>
          </w:p>
        </w:tc>
      </w:tr>
      <w:tr w:rsidR="00EA0F7B" w:rsidRPr="00D62A8C" w:rsidTr="00F05A4B">
        <w:tc>
          <w:tcPr>
            <w:tcW w:w="1034" w:type="dxa"/>
          </w:tcPr>
          <w:p w:rsidR="00EA0F7B" w:rsidRDefault="00EA0F7B" w:rsidP="00143A37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</w:pPr>
            <w:r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3</w:t>
            </w:r>
          </w:p>
        </w:tc>
        <w:tc>
          <w:tcPr>
            <w:tcW w:w="1612" w:type="dxa"/>
          </w:tcPr>
          <w:p w:rsidR="00EA0F7B" w:rsidRDefault="00EA0F7B" w:rsidP="00143A37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</w:pPr>
            <w:r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2.2.1</w:t>
            </w:r>
          </w:p>
        </w:tc>
        <w:tc>
          <w:tcPr>
            <w:tcW w:w="4989" w:type="dxa"/>
          </w:tcPr>
          <w:p w:rsidR="00EA0F7B" w:rsidRDefault="00EA0F7B" w:rsidP="004661D3">
            <w:pPr>
              <w:spacing w:line="240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במכשיר פרפרטור יש אפשרות גם את להדפיס הנתונים של מכשיר המזיגה הקיים אצלכם במעבדה. האם האפשרות הזאת תיחשב כיתרון? (הדפסת פרוטוקול עבודה ממכשיר המזיגה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הקרוסלה, במכשיר הפרפרטור המוצע במכרז זה)</w:t>
            </w:r>
          </w:p>
        </w:tc>
        <w:tc>
          <w:tcPr>
            <w:tcW w:w="2199" w:type="dxa"/>
            <w:vAlign w:val="center"/>
          </w:tcPr>
          <w:p w:rsidR="00EA0F7B" w:rsidRPr="00A22916" w:rsidRDefault="00EA0F7B" w:rsidP="00F05A4B">
            <w:pPr>
              <w:pStyle w:val="HNormal"/>
              <w:tabs>
                <w:tab w:val="left" w:pos="1930"/>
              </w:tabs>
              <w:jc w:val="left"/>
              <w:rPr>
                <w:sz w:val="28"/>
                <w:szCs w:val="28"/>
                <w:rtl/>
              </w:rPr>
            </w:pPr>
            <w:r w:rsidRPr="00F05A4B"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הדפסת פרוטוקול עבודה ממכשיר המזיגה צריכה להיות ממכשיר הפרפרטור</w:t>
            </w:r>
          </w:p>
        </w:tc>
      </w:tr>
    </w:tbl>
    <w:p w:rsidR="00D22E33" w:rsidRPr="00D22E33" w:rsidRDefault="00D22E33" w:rsidP="004661D3">
      <w:pPr>
        <w:rPr>
          <w:rtl/>
        </w:rPr>
      </w:pPr>
    </w:p>
    <w:sectPr w:rsidR="00D22E33" w:rsidRPr="00D22E3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 Bold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B07007"/>
    <w:multiLevelType w:val="multilevel"/>
    <w:tmpl w:val="3EE8D51E"/>
    <w:lvl w:ilvl="0">
      <w:start w:val="2"/>
      <w:numFmt w:val="decimal"/>
      <w:lvlText w:val="%1"/>
      <w:lvlJc w:val="left"/>
      <w:pPr>
        <w:ind w:left="400" w:hanging="4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00" w:hanging="4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40C756CB"/>
    <w:multiLevelType w:val="multilevel"/>
    <w:tmpl w:val="71622D3E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18"/>
        <w:szCs w:val="18"/>
        <w:lang w:val="en-US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Theme="majorBidi" w:hAnsiTheme="majorBidi" w:cstheme="majorBidi" w:hint="default"/>
        <w:sz w:val="18"/>
        <w:szCs w:val="1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4AB26430"/>
    <w:multiLevelType w:val="hybridMultilevel"/>
    <w:tmpl w:val="2370F562"/>
    <w:lvl w:ilvl="0" w:tplc="A37E9B6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 w15:restartNumberingAfterBreak="0">
    <w:nsid w:val="539420B4"/>
    <w:multiLevelType w:val="hybridMultilevel"/>
    <w:tmpl w:val="7EA6245E"/>
    <w:lvl w:ilvl="0" w:tplc="C34CF04E">
      <w:start w:val="1"/>
      <w:numFmt w:val="decimal"/>
      <w:lvlText w:val="%1."/>
      <w:lvlJc w:val="left"/>
      <w:pPr>
        <w:tabs>
          <w:tab w:val="num" w:pos="-172"/>
        </w:tabs>
        <w:ind w:left="-172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548"/>
        </w:tabs>
        <w:ind w:left="548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268"/>
        </w:tabs>
        <w:ind w:left="1268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1988"/>
        </w:tabs>
        <w:ind w:left="1988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2708"/>
        </w:tabs>
        <w:ind w:left="2708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428"/>
        </w:tabs>
        <w:ind w:left="3428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148"/>
        </w:tabs>
        <w:ind w:left="4148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4868"/>
        </w:tabs>
        <w:ind w:left="4868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5588"/>
        </w:tabs>
        <w:ind w:left="5588" w:right="6480" w:hanging="180"/>
      </w:pPr>
    </w:lvl>
  </w:abstractNum>
  <w:abstractNum w:abstractNumId="4" w15:restartNumberingAfterBreak="0">
    <w:nsid w:val="62B165E9"/>
    <w:multiLevelType w:val="multilevel"/>
    <w:tmpl w:val="E1C01AC2"/>
    <w:lvl w:ilvl="0">
      <w:start w:val="2"/>
      <w:numFmt w:val="decimal"/>
      <w:lvlText w:val="%1"/>
      <w:lvlJc w:val="left"/>
      <w:pPr>
        <w:ind w:left="400" w:hanging="4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00" w:hanging="4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620A"/>
    <w:rsid w:val="00143A37"/>
    <w:rsid w:val="0023212F"/>
    <w:rsid w:val="002B6E63"/>
    <w:rsid w:val="00320996"/>
    <w:rsid w:val="003A71EF"/>
    <w:rsid w:val="003B1E4A"/>
    <w:rsid w:val="004661D3"/>
    <w:rsid w:val="0054346D"/>
    <w:rsid w:val="0060620A"/>
    <w:rsid w:val="00772B38"/>
    <w:rsid w:val="00825754"/>
    <w:rsid w:val="008D09E8"/>
    <w:rsid w:val="00962D9B"/>
    <w:rsid w:val="0097760D"/>
    <w:rsid w:val="00A22916"/>
    <w:rsid w:val="00D22E33"/>
    <w:rsid w:val="00EA0F7B"/>
    <w:rsid w:val="00F05A4B"/>
    <w:rsid w:val="00FB2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1EC3993-AA87-4C69-8563-9B2FC2E129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rsid w:val="0060620A"/>
    <w:pPr>
      <w:bidi/>
      <w:spacing w:after="0" w:line="360" w:lineRule="auto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HNormal">
    <w:name w:val="HNormal"/>
    <w:link w:val="HNormal0"/>
    <w:rsid w:val="0060620A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rsid w:val="0060620A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styleId="a0">
    <w:name w:val="List Continue"/>
    <w:basedOn w:val="a"/>
    <w:uiPriority w:val="99"/>
    <w:unhideWhenUsed/>
    <w:rsid w:val="0060620A"/>
    <w:pPr>
      <w:spacing w:after="120"/>
      <w:ind w:left="360"/>
      <w:contextualSpacing/>
    </w:pPr>
  </w:style>
  <w:style w:type="character" w:styleId="Hyperlink">
    <w:name w:val="Hyperlink"/>
    <w:basedOn w:val="a1"/>
    <w:uiPriority w:val="99"/>
    <w:semiHidden/>
    <w:unhideWhenUsed/>
    <w:rsid w:val="00D22E3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55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181</Words>
  <Characters>909</Characters>
  <Application>Microsoft Office Word</Application>
  <DocSecurity>4</DocSecurity>
  <Lines>7</Lines>
  <Paragraphs>2</Paragraphs>
  <ScaleCrop>false</ScaleCrop>
  <HeadingPairs>
    <vt:vector size="6" baseType="variant">
      <vt:variant>
        <vt:lpstr>שם</vt:lpstr>
      </vt:variant>
      <vt:variant>
        <vt:i4>1</vt:i4>
      </vt:variant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1088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Andy</dc:creator>
  <cp:keywords/>
  <dc:description/>
  <cp:lastModifiedBy>אורלי גבאי [Orly Gabay]</cp:lastModifiedBy>
  <cp:revision>2</cp:revision>
  <dcterms:created xsi:type="dcterms:W3CDTF">2018-07-11T14:40:00Z</dcterms:created>
  <dcterms:modified xsi:type="dcterms:W3CDTF">2018-07-11T14:40:00Z</dcterms:modified>
</cp:coreProperties>
</file>